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mhffzxhjq37a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 semantics,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PhpOffice\Math\Element\Semantics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6nlicu4h0pjw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r9dfdjqz0s7o" w:id="2"/>
      <w:bookmarkEnd w:id="2"/>
      <w:r w:rsidDel="00000000" w:rsidR="00000000" w:rsidRPr="00000000">
        <w:rPr>
          <w:rtl w:val="0"/>
        </w:rPr>
        <w:t xml:space="preserve">add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add an element to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semantics</w:t>
      </w:r>
      <w:r w:rsidDel="00000000" w:rsidR="00000000" w:rsidRPr="00000000">
        <w:rPr>
          <w:rtl w:val="0"/>
        </w:rPr>
        <w:t xml:space="preserve"> element. The method has one parameter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19eme364f1cd" w:id="3"/>
      <w:bookmarkEnd w:id="3"/>
      <w:r w:rsidDel="00000000" w:rsidR="00000000" w:rsidRPr="00000000">
        <w:rPr>
          <w:rtl w:val="0"/>
        </w:rPr>
        <w:t xml:space="preserve">addAnnotation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method add an annotation to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semantics</w:t>
      </w:r>
      <w:r w:rsidDel="00000000" w:rsidR="00000000" w:rsidRPr="00000000">
        <w:rPr>
          <w:rtl w:val="0"/>
        </w:rPr>
        <w:t xml:space="preserve"> element. The method has two parameters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$encoding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$annotation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tkm0rxjiht3" w:id="4"/>
      <w:bookmarkEnd w:id="4"/>
      <w:r w:rsidDel="00000000" w:rsidR="00000000" w:rsidRPr="00000000">
        <w:rPr>
          <w:rtl w:val="0"/>
        </w:rPr>
        <w:t xml:space="preserve">getAnnotation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method return an annotation based on its encoding. The method has one parameter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$encoding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7mpl7atk0z1u" w:id="5"/>
      <w:bookmarkEnd w:id="5"/>
      <w:r w:rsidDel="00000000" w:rsidR="00000000" w:rsidRPr="00000000">
        <w:rPr>
          <w:rtl w:val="0"/>
        </w:rPr>
        <w:t xml:space="preserve">getAnnotations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method return alls annotation of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semantics</w:t>
      </w:r>
      <w:r w:rsidDel="00000000" w:rsidR="00000000" w:rsidRPr="00000000">
        <w:rPr>
          <w:rtl w:val="0"/>
        </w:rPr>
        <w:t xml:space="preserve"> element. The method has no parameter.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bns1jalw01xa" w:id="6"/>
      <w:bookmarkEnd w:id="6"/>
      <w:r w:rsidDel="00000000" w:rsidR="00000000" w:rsidRPr="00000000">
        <w:rPr>
          <w:rtl w:val="0"/>
        </w:rPr>
        <w:t xml:space="preserve">getElements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method return all elements of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semantics</w:t>
      </w:r>
      <w:r w:rsidDel="00000000" w:rsidR="00000000" w:rsidRPr="00000000">
        <w:rPr>
          <w:rtl w:val="0"/>
        </w:rPr>
        <w:t xml:space="preserve"> element.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ocvslds7qrn0" w:id="7"/>
      <w:bookmarkEnd w:id="7"/>
      <w:r w:rsidDel="00000000" w:rsidR="00000000" w:rsidRPr="00000000">
        <w:rPr>
          <w:rtl w:val="0"/>
        </w:rPr>
        <w:t xml:space="preserve">remove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method remove an element to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semantics</w:t>
      </w:r>
      <w:r w:rsidDel="00000000" w:rsidR="00000000" w:rsidRPr="00000000">
        <w:rPr>
          <w:rtl w:val="0"/>
        </w:rPr>
        <w:t xml:space="preserve"> element. The method has one parameter 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nu32i8gxfx4p" w:id="8"/>
      <w:bookmarkEnd w:id="8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u45laxqecwzr" w:id="9"/>
      <w:bookmarkEnd w:id="9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y &lt;annotation encoding="application/x-tex"&gt; y &lt;/annotation&gt;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1bd5isvo0z1b" w:id="10"/>
      <w:bookmarkEnd w:id="10"/>
      <w:r w:rsidDel="00000000" w:rsidR="00000000" w:rsidRPr="00000000">
        <w:rPr>
          <w:rtl w:val="0"/>
        </w:rPr>
        <w:t xml:space="preserve">XML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&lt;semantics&gt;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&lt;mi&gt;y&lt;/mi&gt;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&lt;annotation encoding="application/x-tex"&gt; y &lt;/annotation&gt;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&lt;/semantics&gt;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gdf119d7zd87" w:id="11"/>
      <w:bookmarkEnd w:id="11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$semantics = new Element\Semantics();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$semantics-&gt;add(new Element\Identifier('y'));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$semantics-&gt;addAnnotation('application/x-tex', ' y ');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$math-&gt;add($semantics);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